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6533" w14:textId="77777777" w:rsidR="0019267B" w:rsidRDefault="00D036FC" w:rsidP="0019267B">
      <w:pPr>
        <w:spacing w:after="0"/>
        <w:ind w:firstLine="709"/>
        <w:jc w:val="center"/>
      </w:pPr>
      <w:r w:rsidRPr="00D036FC">
        <w:t xml:space="preserve">ПОЛИТИКА В ОТНОШЕНИИ ОБРАБОТКИ </w:t>
      </w:r>
    </w:p>
    <w:p w14:paraId="1FF17CF5" w14:textId="662F0645" w:rsidR="00D036FC" w:rsidRPr="0019267B" w:rsidRDefault="00D036FC" w:rsidP="0019267B">
      <w:pPr>
        <w:spacing w:after="0"/>
        <w:ind w:firstLine="709"/>
        <w:jc w:val="center"/>
      </w:pPr>
      <w:r w:rsidRPr="00D036FC">
        <w:t>ПЕРСОНАЛЬНЫХ ДАННЫХ</w:t>
      </w:r>
    </w:p>
    <w:p w14:paraId="5B3F7213" w14:textId="77777777" w:rsidR="00D036FC" w:rsidRPr="00D036FC" w:rsidRDefault="00D036FC" w:rsidP="00D036FC">
      <w:pPr>
        <w:spacing w:after="0"/>
        <w:ind w:firstLine="709"/>
        <w:jc w:val="both"/>
      </w:pPr>
    </w:p>
    <w:p w14:paraId="035C2481" w14:textId="633F7820" w:rsidR="00D036FC" w:rsidRPr="00D036FC" w:rsidRDefault="008D7D8C" w:rsidP="008D7D8C">
      <w:pPr>
        <w:spacing w:after="0"/>
        <w:jc w:val="both"/>
      </w:pPr>
      <w:r w:rsidRPr="00D036FC">
        <w:t>г. Минск</w:t>
      </w:r>
      <w:r>
        <w:t xml:space="preserve">                                                                                                   </w:t>
      </w:r>
      <w:r w:rsidR="00D036FC">
        <w:t>25</w:t>
      </w:r>
      <w:r w:rsidR="00D036FC" w:rsidRPr="00D036FC">
        <w:t>.</w:t>
      </w:r>
      <w:r w:rsidR="00D036FC">
        <w:t>11</w:t>
      </w:r>
      <w:r w:rsidR="00D036FC" w:rsidRPr="00D036FC">
        <w:t>.202</w:t>
      </w:r>
      <w:r w:rsidR="00D036FC">
        <w:t>4</w:t>
      </w:r>
      <w:r w:rsidR="00D036FC" w:rsidRPr="00D036FC">
        <w:t xml:space="preserve"> г.</w:t>
      </w:r>
      <w:r>
        <w:t xml:space="preserve">                   </w:t>
      </w:r>
    </w:p>
    <w:p w14:paraId="0E53938E" w14:textId="00F11C6B" w:rsidR="00D036FC" w:rsidRPr="00D036FC" w:rsidRDefault="00D036FC" w:rsidP="00D036FC">
      <w:pPr>
        <w:spacing w:after="0"/>
        <w:ind w:firstLine="709"/>
        <w:jc w:val="both"/>
      </w:pPr>
    </w:p>
    <w:p w14:paraId="37506C2E" w14:textId="77777777" w:rsidR="00D036FC" w:rsidRPr="00D036FC" w:rsidRDefault="00D036FC" w:rsidP="008D7D8C">
      <w:pPr>
        <w:spacing w:after="0"/>
        <w:ind w:firstLine="709"/>
        <w:jc w:val="center"/>
      </w:pPr>
      <w:r w:rsidRPr="00D036FC">
        <w:t>ГЛАВА 1</w:t>
      </w:r>
    </w:p>
    <w:p w14:paraId="2352E007" w14:textId="175BBD8D" w:rsidR="00D036FC" w:rsidRPr="00D036FC" w:rsidRDefault="00D036FC" w:rsidP="008D7D8C">
      <w:pPr>
        <w:spacing w:after="0"/>
        <w:ind w:firstLine="709"/>
        <w:jc w:val="center"/>
      </w:pPr>
      <w:r w:rsidRPr="00D036FC">
        <w:t>ОБЩИЕ ПОЛОЖЕНИЯ, ПРАВОВЫЕ ОСНОВАНИЯ</w:t>
      </w:r>
    </w:p>
    <w:p w14:paraId="3D6932AD" w14:textId="4A97431A" w:rsidR="00D036FC" w:rsidRPr="00D036FC" w:rsidRDefault="00D036FC" w:rsidP="00D036FC">
      <w:pPr>
        <w:spacing w:after="0"/>
        <w:ind w:firstLine="709"/>
        <w:jc w:val="both"/>
      </w:pPr>
      <w:r w:rsidRPr="00D036FC">
        <w:t>1.1</w:t>
      </w:r>
      <w:r>
        <w:t>.</w:t>
      </w:r>
      <w:r w:rsidRPr="00D036FC">
        <w:t xml:space="preserve"> Политика в области обработки персональных данных (далее – «Политика») определяет основные принципы, цели, порядок и условия обработки </w:t>
      </w:r>
      <w:r>
        <w:t xml:space="preserve">индивидуальным предпринимателем Гончаровой Е.В., </w:t>
      </w:r>
      <w:r w:rsidRPr="00D036FC">
        <w:t>УНП 193804884 (далее – «</w:t>
      </w:r>
      <w:r w:rsidR="00BD652E">
        <w:t>оператор</w:t>
      </w:r>
      <w:r w:rsidRPr="00D036FC">
        <w:t>») персональных данных, права субъектов персональных данных, а также реализуемые меры к защите персональных данных</w:t>
      </w:r>
    </w:p>
    <w:p w14:paraId="07C9F14A" w14:textId="68AB2F18" w:rsidR="00D036FC" w:rsidRPr="00D036FC" w:rsidRDefault="00D036FC" w:rsidP="00D036FC">
      <w:pPr>
        <w:spacing w:after="0"/>
        <w:ind w:firstLine="709"/>
        <w:jc w:val="both"/>
      </w:pPr>
      <w:r w:rsidRPr="00D036FC">
        <w:t>1.2</w:t>
      </w:r>
      <w:r>
        <w:t>.</w:t>
      </w:r>
      <w:r w:rsidRPr="00D036FC">
        <w:t xml:space="preserve"> Политика разработана с учетом требований следующих нормативных правовых актов:</w:t>
      </w:r>
    </w:p>
    <w:p w14:paraId="693A6093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 </w:t>
      </w:r>
      <w:hyperlink r:id="rId5" w:history="1">
        <w:r w:rsidRPr="00D036FC">
          <w:rPr>
            <w:rStyle w:val="a3"/>
            <w:color w:val="auto"/>
            <w:u w:val="none"/>
          </w:rPr>
          <w:t>Конституция</w:t>
        </w:r>
      </w:hyperlink>
      <w:r w:rsidRPr="00D036FC">
        <w:t> Республики Беларусь;</w:t>
      </w:r>
    </w:p>
    <w:p w14:paraId="7F97C62F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 Трудовой </w:t>
      </w:r>
      <w:hyperlink r:id="rId6" w:history="1">
        <w:r w:rsidRPr="00D036FC">
          <w:rPr>
            <w:rStyle w:val="a3"/>
            <w:color w:val="auto"/>
            <w:u w:val="none"/>
          </w:rPr>
          <w:t>кодекс</w:t>
        </w:r>
      </w:hyperlink>
      <w:r w:rsidRPr="00D036FC">
        <w:t> Республики Беларусь;</w:t>
      </w:r>
    </w:p>
    <w:p w14:paraId="7C9AF0A8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 </w:t>
      </w:r>
      <w:hyperlink r:id="rId7" w:history="1">
        <w:r w:rsidRPr="00D036FC">
          <w:rPr>
            <w:rStyle w:val="a3"/>
            <w:color w:val="auto"/>
            <w:u w:val="none"/>
          </w:rPr>
          <w:t>Закон</w:t>
        </w:r>
      </w:hyperlink>
      <w:r w:rsidRPr="00D036FC">
        <w:t> Республики Беларусь от 07.05.2021 N 99-З «О защите персональных данных» (далее – «Закон № 99-З»);</w:t>
      </w:r>
    </w:p>
    <w:p w14:paraId="5F0F5956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 </w:t>
      </w:r>
      <w:hyperlink r:id="rId8" w:history="1">
        <w:r w:rsidRPr="00D036FC">
          <w:rPr>
            <w:rStyle w:val="a3"/>
            <w:color w:val="auto"/>
            <w:u w:val="none"/>
          </w:rPr>
          <w:t>Закон</w:t>
        </w:r>
      </w:hyperlink>
      <w:r w:rsidRPr="00D036FC">
        <w:t> Республики Беларусь от 21.07.2008 N 418-З «О регистре населения» (далее – «Закон № 455-З»;</w:t>
      </w:r>
    </w:p>
    <w:p w14:paraId="6AE31F44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 </w:t>
      </w:r>
      <w:hyperlink r:id="rId9" w:history="1">
        <w:r w:rsidRPr="00D036FC">
          <w:rPr>
            <w:rStyle w:val="a3"/>
            <w:color w:val="auto"/>
            <w:u w:val="none"/>
          </w:rPr>
          <w:t>Закон</w:t>
        </w:r>
      </w:hyperlink>
      <w:r w:rsidRPr="00D036FC">
        <w:t> Республики Беларусь от 10.11.2008 N 455-З «Об информации, информатизации и защите информации»;</w:t>
      </w:r>
    </w:p>
    <w:p w14:paraId="26336A8B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 Указ Президента Республики Беларусь от 28.10.2021 N 422 «О мерах по совершенствованию защиты персональных данных»,</w:t>
      </w:r>
    </w:p>
    <w:p w14:paraId="1D8B0D45" w14:textId="77777777" w:rsidR="00D036FC" w:rsidRPr="00D036FC" w:rsidRDefault="00D036FC" w:rsidP="00D036FC">
      <w:pPr>
        <w:spacing w:after="0"/>
        <w:ind w:firstLine="709"/>
        <w:jc w:val="both"/>
      </w:pPr>
      <w:r w:rsidRPr="00D036FC">
        <w:t>— иные нормативные правовые акты Республики Беларусь и нормативные документы уполномоченных органов государственной власти.</w:t>
      </w:r>
    </w:p>
    <w:p w14:paraId="7A88E16F" w14:textId="08DA1B91" w:rsidR="00D036FC" w:rsidRDefault="00D036FC" w:rsidP="00D036FC">
      <w:pPr>
        <w:spacing w:after="0"/>
        <w:ind w:firstLine="709"/>
        <w:jc w:val="both"/>
      </w:pPr>
      <w:r w:rsidRPr="00D036FC">
        <w:t>1.3</w:t>
      </w:r>
      <w:r w:rsidR="00460982">
        <w:t>.</w:t>
      </w:r>
      <w:r w:rsidRPr="00D036FC">
        <w:t xml:space="preserve"> Разработка Политики предусмотрена </w:t>
      </w:r>
      <w:hyperlink r:id="rId10" w:history="1">
        <w:r w:rsidRPr="00D036FC">
          <w:rPr>
            <w:rStyle w:val="a3"/>
            <w:color w:val="auto"/>
            <w:u w:val="none"/>
          </w:rPr>
          <w:t>статьёй 17</w:t>
        </w:r>
      </w:hyperlink>
      <w:r w:rsidRPr="00D036FC">
        <w:t> Закона № 99-З в качестве обязательной меры для индивидуальны</w:t>
      </w:r>
      <w:r>
        <w:t>х</w:t>
      </w:r>
      <w:r w:rsidRPr="00D036FC">
        <w:t xml:space="preserve"> предпринимателе</w:t>
      </w:r>
      <w:r>
        <w:t>й</w:t>
      </w:r>
      <w:r w:rsidRPr="00D036FC">
        <w:t>, осуществляющих обработку персональных данных. Организация обеспечивает неограниченный доступ к Политике, в том числе с использованием глобальной компьютерной сети Интернет.</w:t>
      </w:r>
    </w:p>
    <w:p w14:paraId="0E267816" w14:textId="3226DF79" w:rsidR="00460982" w:rsidRDefault="00D036FC" w:rsidP="00460982">
      <w:pPr>
        <w:spacing w:after="0"/>
        <w:ind w:firstLine="709"/>
        <w:jc w:val="both"/>
      </w:pPr>
      <w:r w:rsidRPr="00D036FC">
        <w:t xml:space="preserve">1. </w:t>
      </w:r>
      <w:r w:rsidR="00460982">
        <w:t>4.</w:t>
      </w:r>
      <w:r w:rsidRPr="00D036FC">
        <w:t xml:space="preserve"> </w:t>
      </w:r>
      <w:r w:rsidR="00460982">
        <w:t xml:space="preserve"> В настоящей Политике, если из её текста прямо не вытекает иное, следующие слова и выражения будут иметь указанные ниже значения:</w:t>
      </w:r>
    </w:p>
    <w:p w14:paraId="74D98C6A" w14:textId="2C2A4558" w:rsidR="00460982" w:rsidRDefault="00460982" w:rsidP="00460982">
      <w:pPr>
        <w:spacing w:after="0"/>
        <w:ind w:firstLine="709"/>
        <w:jc w:val="both"/>
      </w:pPr>
      <w:r>
        <w:t xml:space="preserve">1.4.1. </w:t>
      </w:r>
      <w:r w:rsidR="00BD652E">
        <w:t xml:space="preserve">Веб-сайт (далее – «Сайт») - </w:t>
      </w:r>
      <w:r w:rsidR="00BD652E" w:rsidRPr="00BD652E">
        <w:t>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>
        <w:t xml:space="preserve">: </w:t>
      </w:r>
      <w:proofErr w:type="spellStart"/>
      <w:r>
        <w:rPr>
          <w:lang w:val="en-US"/>
        </w:rPr>
        <w:t>dobrapraca</w:t>
      </w:r>
      <w:proofErr w:type="spellEnd"/>
      <w:r>
        <w:t>.</w:t>
      </w:r>
      <w:proofErr w:type="spellStart"/>
      <w:r>
        <w:t>by</w:t>
      </w:r>
      <w:proofErr w:type="spellEnd"/>
    </w:p>
    <w:p w14:paraId="58ECAB57" w14:textId="13410D39" w:rsidR="00460982" w:rsidRDefault="00460982" w:rsidP="00460982">
      <w:pPr>
        <w:spacing w:after="0"/>
        <w:ind w:firstLine="709"/>
        <w:jc w:val="both"/>
      </w:pPr>
      <w:r>
        <w:t>1.4.2. Пользователь</w:t>
      </w:r>
      <w:r w:rsidR="00C559BD">
        <w:t xml:space="preserve"> (далее – «Пользователь»)</w:t>
      </w:r>
      <w:r>
        <w:t xml:space="preserve"> – дееспособное физическое лицо, использующее Сайт и/или оставившее заявку на Сайте.</w:t>
      </w:r>
    </w:p>
    <w:p w14:paraId="0A760F56" w14:textId="50409882" w:rsidR="00460982" w:rsidRDefault="00460982" w:rsidP="00460982">
      <w:pPr>
        <w:spacing w:after="0"/>
        <w:ind w:firstLine="709"/>
        <w:jc w:val="both"/>
      </w:pPr>
      <w:r>
        <w:t xml:space="preserve">1.4.3. </w:t>
      </w:r>
      <w:r w:rsidR="00C559BD">
        <w:t>Персональные данные</w:t>
      </w:r>
      <w:r>
        <w:t xml:space="preserve"> Пользователя (</w:t>
      </w:r>
      <w:r w:rsidR="00C559BD">
        <w:t>далее – «Персональные данные Пользователя»</w:t>
      </w:r>
      <w:r>
        <w:t>) – любая информация и сведения, позволяющая прямо или косвенно идентифицировать Пользователя как физическое лицо.</w:t>
      </w:r>
    </w:p>
    <w:p w14:paraId="6E370AD7" w14:textId="3AA27D49" w:rsidR="00460982" w:rsidRDefault="00460982" w:rsidP="00460982">
      <w:pPr>
        <w:spacing w:after="0"/>
        <w:ind w:firstLine="709"/>
        <w:jc w:val="both"/>
      </w:pPr>
      <w:r>
        <w:t xml:space="preserve">1.4.4. </w:t>
      </w:r>
      <w:r w:rsidR="00BD652E">
        <w:t>Оператор</w:t>
      </w:r>
      <w:r>
        <w:t xml:space="preserve"> </w:t>
      </w:r>
      <w:r w:rsidR="006D2483">
        <w:t>с</w:t>
      </w:r>
      <w:r>
        <w:t xml:space="preserve">айта (далее – </w:t>
      </w:r>
      <w:r w:rsidR="00BD652E">
        <w:t>«Оператор»</w:t>
      </w:r>
      <w:r>
        <w:t xml:space="preserve">) – владелец </w:t>
      </w:r>
      <w:r w:rsidR="00002DA3">
        <w:t xml:space="preserve">сайта </w:t>
      </w:r>
      <w:r>
        <w:t xml:space="preserve">индивидуальный предприниматель Гончарова Екатерина Викторовна, УНП </w:t>
      </w:r>
      <w:r w:rsidRPr="00330689">
        <w:rPr>
          <w:lang w:val="x-none"/>
        </w:rPr>
        <w:lastRenderedPageBreak/>
        <w:t>193804884</w:t>
      </w:r>
      <w:r>
        <w:t>, а равно уполномоченные им лица, действующие от имени владельца Сайта.</w:t>
      </w:r>
    </w:p>
    <w:p w14:paraId="50A7C793" w14:textId="3E7D0EC8" w:rsidR="00460982" w:rsidRDefault="00460982" w:rsidP="00460982">
      <w:pPr>
        <w:spacing w:after="0"/>
        <w:ind w:firstLine="709"/>
        <w:jc w:val="both"/>
      </w:pPr>
      <w:r>
        <w:t xml:space="preserve">1.4.5. Использование </w:t>
      </w:r>
      <w:r w:rsidR="00C559BD">
        <w:t>Персональны</w:t>
      </w:r>
      <w:r w:rsidR="003B0420">
        <w:t>х</w:t>
      </w:r>
      <w:r w:rsidR="00C559BD">
        <w:t xml:space="preserve"> данны</w:t>
      </w:r>
      <w:r w:rsidR="003B0420">
        <w:t>х</w:t>
      </w:r>
      <w:r>
        <w:t xml:space="preserve"> Пользователя – любое действие или совокупность действий, совершаемые с </w:t>
      </w:r>
      <w:r w:rsidR="00C559BD">
        <w:t>Персональными данными</w:t>
      </w:r>
      <w:r>
        <w:t xml:space="preserve"> Пользователя,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 и удаление </w:t>
      </w:r>
      <w:r w:rsidR="00C559BD">
        <w:t>Персональных данных</w:t>
      </w:r>
      <w:r>
        <w:t xml:space="preserve"> Пользователя.</w:t>
      </w:r>
    </w:p>
    <w:p w14:paraId="2417944C" w14:textId="5D96225F" w:rsidR="00460982" w:rsidRDefault="00460982" w:rsidP="00460982">
      <w:pPr>
        <w:spacing w:after="0"/>
        <w:ind w:firstLine="709"/>
        <w:jc w:val="both"/>
      </w:pPr>
      <w:r w:rsidRPr="00460982">
        <w:t>1.</w:t>
      </w:r>
      <w:r>
        <w:t>5.  Иные т</w:t>
      </w:r>
      <w:r w:rsidRPr="00460982">
        <w:t xml:space="preserve">ермины и определения, используемые в </w:t>
      </w:r>
      <w:r>
        <w:t xml:space="preserve">Политике, за исключением указанных в п. 1.4., </w:t>
      </w:r>
      <w:r w:rsidRPr="00460982">
        <w:t>используются в значениях, установленных нормативно-правовыми актами, указанными в п. 1.2. Политики. Определение термина «персональные данные», классификация (виды) персональных данных используются в значениях, установленных статьей 1 Закона № 99-З и статьями 8, 10 Закона № 455-З.</w:t>
      </w:r>
    </w:p>
    <w:p w14:paraId="65CD5025" w14:textId="0946E69B" w:rsidR="00460982" w:rsidRDefault="00BD652E" w:rsidP="00460982">
      <w:pPr>
        <w:spacing w:after="0"/>
        <w:ind w:firstLine="709"/>
        <w:jc w:val="both"/>
      </w:pPr>
      <w:r>
        <w:t>1.6.</w:t>
      </w:r>
      <w:r w:rsidR="00460982">
        <w:t xml:space="preserve"> Оставляя заявку на Сайте, Пользователь предоставляет </w:t>
      </w:r>
      <w:r>
        <w:t xml:space="preserve">Оператору </w:t>
      </w:r>
      <w:r w:rsidR="00460982">
        <w:t xml:space="preserve">свои </w:t>
      </w:r>
      <w:r w:rsidR="00C559BD">
        <w:t>Персональные данные</w:t>
      </w:r>
      <w:r w:rsidR="00460982">
        <w:t xml:space="preserve">. </w:t>
      </w:r>
      <w:r>
        <w:t>Оператор</w:t>
      </w:r>
      <w:r w:rsidR="00460982">
        <w:t xml:space="preserve"> не проверяет достоверность получаемых (собираемых) </w:t>
      </w:r>
      <w:r w:rsidR="00C559BD">
        <w:t>Персональных данных</w:t>
      </w:r>
      <w:r w:rsidR="00460982">
        <w:t xml:space="preserve"> Пользователей, за исключением случаев, когда такая проверка необходима в целях исполнения </w:t>
      </w:r>
      <w:r>
        <w:t>Оператором</w:t>
      </w:r>
      <w:r w:rsidR="00460982">
        <w:t xml:space="preserve"> обязательств перед Пользователем. </w:t>
      </w:r>
      <w:r>
        <w:t>Оператор</w:t>
      </w:r>
      <w:r w:rsidR="00460982">
        <w:t xml:space="preserve"> вправе, в частности, запросить у Пользователя иную дополнительную информацию, которая, по усмотрению </w:t>
      </w:r>
      <w:r>
        <w:t>Оператора</w:t>
      </w:r>
      <w:r w:rsidR="00460982">
        <w:t>, будет являться необходимой и достаточной для идентификации такого Пользователя и позволит исключить злоупотребление и нарушения прав третьих лиц.</w:t>
      </w:r>
    </w:p>
    <w:p w14:paraId="108894E7" w14:textId="21B1E551" w:rsidR="00460982" w:rsidRDefault="00BD652E" w:rsidP="00460982">
      <w:pPr>
        <w:spacing w:after="0"/>
        <w:ind w:firstLine="709"/>
        <w:jc w:val="both"/>
      </w:pPr>
      <w:r>
        <w:t>1.7.</w:t>
      </w:r>
      <w:r w:rsidR="00460982">
        <w:t xml:space="preserve"> Принимая настоящую Политику, Пользователь осознает и соглашается, что информация на Сайте, размещаемая Пользователем о себе, будет в дальнейшем использована </w:t>
      </w:r>
      <w:r>
        <w:t>Оператором</w:t>
      </w:r>
      <w:r w:rsidR="00460982">
        <w:t xml:space="preserve"> в пределах и для целей, указанных в настоящей Политике.</w:t>
      </w:r>
    </w:p>
    <w:p w14:paraId="62C52640" w14:textId="6F6966DF" w:rsidR="00460982" w:rsidRDefault="00BD652E" w:rsidP="00460982">
      <w:pPr>
        <w:spacing w:after="0"/>
        <w:ind w:firstLine="709"/>
        <w:jc w:val="both"/>
      </w:pPr>
      <w:r>
        <w:t>1.8.</w:t>
      </w:r>
      <w:r w:rsidR="00460982">
        <w:t xml:space="preserve"> Фактом присоединения к настоящей Политике признается использование Сайта, а также оставление заявки с проставлением отметки в графе «</w:t>
      </w:r>
      <w:r w:rsidR="006D2483">
        <w:t xml:space="preserve">Даю </w:t>
      </w:r>
      <w:r w:rsidR="00460982">
        <w:t>соглас</w:t>
      </w:r>
      <w:r w:rsidR="006D2483">
        <w:t>ие</w:t>
      </w:r>
      <w:r w:rsidR="00460982">
        <w:t xml:space="preserve"> на обработку </w:t>
      </w:r>
      <w:r w:rsidR="006D2483">
        <w:t>данных руководствуясь политикой обработки п</w:t>
      </w:r>
      <w:r w:rsidR="00460982">
        <w:t>ерсональных данных» на Сайте.</w:t>
      </w:r>
    </w:p>
    <w:p w14:paraId="1B6EA842" w14:textId="27DC3EC8" w:rsidR="00752876" w:rsidRPr="00752876" w:rsidRDefault="00752876" w:rsidP="00752876">
      <w:pPr>
        <w:spacing w:after="0"/>
        <w:ind w:firstLine="709"/>
        <w:jc w:val="both"/>
      </w:pPr>
      <w:r>
        <w:t>1.</w:t>
      </w:r>
      <w:r w:rsidR="00463F0C">
        <w:t>9</w:t>
      </w:r>
      <w:r>
        <w:t xml:space="preserve">. </w:t>
      </w:r>
      <w:r w:rsidR="00261E11">
        <w:t>Также</w:t>
      </w:r>
      <w:r w:rsidRPr="00752876">
        <w:t xml:space="preserve"> </w:t>
      </w:r>
      <w:r w:rsidR="001E3FD2">
        <w:t>О</w:t>
      </w:r>
      <w:r>
        <w:t>ператором</w:t>
      </w:r>
      <w:r w:rsidRPr="00752876">
        <w:t xml:space="preserve"> обрабатываются </w:t>
      </w:r>
      <w:r w:rsidR="003B0420">
        <w:t>П</w:t>
      </w:r>
      <w:r w:rsidRPr="00752876">
        <w:t>ерсональные данные следующих категорий субъектов:</w:t>
      </w:r>
    </w:p>
    <w:p w14:paraId="63F130EB" w14:textId="2A7E98F7" w:rsidR="00752876" w:rsidRPr="00752876" w:rsidRDefault="001E3FD2" w:rsidP="00752876">
      <w:pPr>
        <w:spacing w:after="0"/>
        <w:ind w:firstLine="709"/>
        <w:jc w:val="both"/>
      </w:pPr>
      <w:r>
        <w:t>1</w:t>
      </w:r>
      <w:r w:rsidR="00752876" w:rsidRPr="00752876">
        <w:t>.</w:t>
      </w:r>
      <w:r w:rsidR="00463F0C">
        <w:t>9</w:t>
      </w:r>
      <w:r w:rsidR="00752876" w:rsidRPr="00752876">
        <w:t>.</w:t>
      </w:r>
      <w:r>
        <w:t>1.</w:t>
      </w:r>
      <w:r w:rsidR="00752876" w:rsidRPr="00752876">
        <w:t xml:space="preserve"> работников </w:t>
      </w:r>
      <w:r w:rsidR="00752876">
        <w:t xml:space="preserve">индивидуального предпринимателя Гончаровой Е.В., а также </w:t>
      </w:r>
      <w:r w:rsidR="00752876" w:rsidRPr="00752876">
        <w:t>физических лиц, оказывающих услуги (выполняющих работы) по договорам на оказание услуг (договорам подряда);</w:t>
      </w:r>
    </w:p>
    <w:p w14:paraId="79D6A425" w14:textId="42126F52" w:rsidR="00752876" w:rsidRDefault="001E3FD2" w:rsidP="00752876">
      <w:pPr>
        <w:spacing w:after="0"/>
        <w:ind w:firstLine="709"/>
        <w:jc w:val="both"/>
      </w:pPr>
      <w:r>
        <w:t>1.</w:t>
      </w:r>
      <w:r w:rsidR="00463F0C">
        <w:t>9</w:t>
      </w:r>
      <w:r>
        <w:t>.</w:t>
      </w:r>
      <w:r w:rsidR="00F638CE">
        <w:t>2</w:t>
      </w:r>
      <w:r>
        <w:t>.</w:t>
      </w:r>
      <w:r w:rsidR="00752876" w:rsidRPr="00752876">
        <w:t xml:space="preserve"> физических лиц, </w:t>
      </w:r>
      <w:r w:rsidR="00752876">
        <w:t>обращающи</w:t>
      </w:r>
      <w:r>
        <w:t>хся</w:t>
      </w:r>
      <w:r w:rsidR="00752876">
        <w:t xml:space="preserve"> за услугами </w:t>
      </w:r>
      <w:r w:rsidR="00F638CE">
        <w:t xml:space="preserve">по трудоустройству к </w:t>
      </w:r>
      <w:r w:rsidR="00752876">
        <w:t>Оператор</w:t>
      </w:r>
      <w:r w:rsidR="00F638CE">
        <w:t>у</w:t>
      </w:r>
      <w:r w:rsidR="00752876" w:rsidRPr="00752876">
        <w:t>.</w:t>
      </w:r>
    </w:p>
    <w:p w14:paraId="4378079C" w14:textId="7717D0A8" w:rsidR="00463F0C" w:rsidRDefault="00463F0C" w:rsidP="00463F0C">
      <w:pPr>
        <w:spacing w:after="0"/>
        <w:ind w:firstLine="709"/>
        <w:jc w:val="both"/>
      </w:pPr>
      <w:r>
        <w:t>1.</w:t>
      </w:r>
      <w:r>
        <w:t>10.</w:t>
      </w:r>
      <w:r>
        <w:t xml:space="preserve"> Обработка Персональны</w:t>
      </w:r>
      <w:r>
        <w:t>х</w:t>
      </w:r>
      <w:r>
        <w:t xml:space="preserve"> данны</w:t>
      </w:r>
      <w:r>
        <w:t>х</w:t>
      </w:r>
      <w:r>
        <w:t xml:space="preserve"> </w:t>
      </w:r>
      <w:r w:rsidR="003B0420">
        <w:t>П</w:t>
      </w:r>
      <w:r>
        <w:t>ользовател</w:t>
      </w:r>
      <w:r>
        <w:t>ей (субъектов)</w:t>
      </w:r>
      <w:r>
        <w:t xml:space="preserve"> осуществляется на основании </w:t>
      </w:r>
      <w:r>
        <w:t>их</w:t>
      </w:r>
      <w:r>
        <w:t xml:space="preserve"> согласия.</w:t>
      </w:r>
    </w:p>
    <w:p w14:paraId="34BCA0F8" w14:textId="77777777" w:rsidR="00463F0C" w:rsidRPr="00752876" w:rsidRDefault="00463F0C" w:rsidP="00752876">
      <w:pPr>
        <w:spacing w:after="0"/>
        <w:ind w:firstLine="709"/>
        <w:jc w:val="both"/>
      </w:pPr>
    </w:p>
    <w:p w14:paraId="08C279AF" w14:textId="7D5ADC61" w:rsidR="00002DA3" w:rsidRPr="00D036FC" w:rsidRDefault="00002DA3" w:rsidP="008D7D8C">
      <w:pPr>
        <w:spacing w:after="0"/>
        <w:ind w:firstLine="709"/>
        <w:jc w:val="center"/>
      </w:pPr>
      <w:r w:rsidRPr="00D036FC">
        <w:t xml:space="preserve">ГЛАВА </w:t>
      </w:r>
      <w:r>
        <w:t>2</w:t>
      </w:r>
    </w:p>
    <w:p w14:paraId="3953B32E" w14:textId="057B9FAB" w:rsidR="00460982" w:rsidRDefault="00460982" w:rsidP="008D7D8C">
      <w:pPr>
        <w:spacing w:after="0"/>
        <w:ind w:firstLine="709"/>
        <w:jc w:val="center"/>
      </w:pPr>
      <w:r>
        <w:t xml:space="preserve"> СОСТАВ </w:t>
      </w:r>
      <w:r w:rsidR="00C559BD">
        <w:t>ПЕРСОНАЛЬНЫХ ДАННЫХ</w:t>
      </w:r>
      <w:r>
        <w:t xml:space="preserve"> ПОЛЬЗОВАТЕЛЯ</w:t>
      </w:r>
    </w:p>
    <w:p w14:paraId="5B0DBD75" w14:textId="1ABBB636" w:rsidR="00460982" w:rsidRDefault="00002DA3" w:rsidP="00460982">
      <w:pPr>
        <w:spacing w:after="0"/>
        <w:ind w:firstLine="709"/>
        <w:jc w:val="both"/>
      </w:pPr>
      <w:r>
        <w:t>2</w:t>
      </w:r>
      <w:r w:rsidR="00460982">
        <w:t xml:space="preserve">.1. Используемые </w:t>
      </w:r>
      <w:r w:rsidR="00BD652E">
        <w:t>Оператором</w:t>
      </w:r>
      <w:r w:rsidR="00460982">
        <w:t xml:space="preserve"> </w:t>
      </w:r>
      <w:r w:rsidR="00C559BD">
        <w:t>Персональные данные</w:t>
      </w:r>
      <w:r w:rsidR="00460982">
        <w:t xml:space="preserve"> Пользователя включают в себя:</w:t>
      </w:r>
    </w:p>
    <w:p w14:paraId="392A1D54" w14:textId="0DA76D8A" w:rsidR="00460982" w:rsidRDefault="00002DA3" w:rsidP="00460982">
      <w:pPr>
        <w:spacing w:after="0"/>
        <w:ind w:firstLine="709"/>
        <w:jc w:val="both"/>
      </w:pPr>
      <w:r>
        <w:lastRenderedPageBreak/>
        <w:t>2</w:t>
      </w:r>
      <w:r w:rsidR="00460982">
        <w:t>.1.1. Учетные персональные данные, под которыми понимаются данные о Пользователе</w:t>
      </w:r>
      <w:r w:rsidR="003B0420">
        <w:t xml:space="preserve"> (субъекте)</w:t>
      </w:r>
      <w:r w:rsidR="00460982">
        <w:t xml:space="preserve">, предоставляемые </w:t>
      </w:r>
      <w:r w:rsidR="00C559BD">
        <w:t>им</w:t>
      </w:r>
      <w:r w:rsidR="00460982">
        <w:t xml:space="preserve"> для того, чтобы оставить заявку на Сайте:</w:t>
      </w:r>
    </w:p>
    <w:p w14:paraId="1FB3E19B" w14:textId="4A9C7E35" w:rsidR="00460982" w:rsidRDefault="00002DA3" w:rsidP="00460982">
      <w:pPr>
        <w:spacing w:after="0"/>
        <w:ind w:firstLine="709"/>
        <w:jc w:val="both"/>
      </w:pPr>
      <w:r>
        <w:t>2</w:t>
      </w:r>
      <w:r w:rsidR="00460982">
        <w:t>.1.1.1. Фамилия, Имя, Отчество.</w:t>
      </w:r>
    </w:p>
    <w:p w14:paraId="52E2B2BA" w14:textId="2682C474" w:rsidR="00460982" w:rsidRDefault="00002DA3" w:rsidP="00460982">
      <w:pPr>
        <w:spacing w:after="0"/>
        <w:ind w:firstLine="709"/>
        <w:jc w:val="both"/>
      </w:pPr>
      <w:r>
        <w:t>2</w:t>
      </w:r>
      <w:r w:rsidR="00460982">
        <w:t>.1.1.2. Номер мобильного телефона.</w:t>
      </w:r>
    </w:p>
    <w:p w14:paraId="5DEF64FB" w14:textId="74640C75" w:rsidR="00460982" w:rsidRDefault="00002DA3" w:rsidP="00460982">
      <w:pPr>
        <w:spacing w:after="0"/>
        <w:ind w:firstLine="709"/>
        <w:jc w:val="both"/>
      </w:pPr>
      <w:r>
        <w:t>2</w:t>
      </w:r>
      <w:r w:rsidR="00460982">
        <w:t>.1.1.3. Адрес электронной почты.</w:t>
      </w:r>
    </w:p>
    <w:p w14:paraId="005F183B" w14:textId="5EF34D97" w:rsidR="00002DA3" w:rsidRPr="00002DA3" w:rsidRDefault="00002DA3" w:rsidP="00002DA3">
      <w:pPr>
        <w:spacing w:after="0"/>
        <w:ind w:left="360" w:firstLine="348"/>
        <w:jc w:val="both"/>
      </w:pPr>
      <w:r>
        <w:t>2.1.1.4.</w:t>
      </w:r>
      <w:r w:rsidR="001E3FD2">
        <w:t xml:space="preserve"> </w:t>
      </w:r>
      <w:r>
        <w:t>Названия к</w:t>
      </w:r>
      <w:r w:rsidRPr="00002DA3">
        <w:t>омпани</w:t>
      </w:r>
      <w:r>
        <w:t>й</w:t>
      </w:r>
      <w:r w:rsidRPr="00002DA3">
        <w:t>,</w:t>
      </w:r>
      <w:r>
        <w:t xml:space="preserve"> в том числе,</w:t>
      </w:r>
      <w:r w:rsidRPr="00002DA3">
        <w:t xml:space="preserve"> в которых работ</w:t>
      </w:r>
      <w:r w:rsidR="00C559BD">
        <w:t>ал</w:t>
      </w:r>
      <w:r w:rsidRPr="00002DA3">
        <w:t xml:space="preserve"> </w:t>
      </w:r>
      <w:r w:rsidR="00C559BD">
        <w:t>П</w:t>
      </w:r>
      <w:r w:rsidRPr="00002DA3">
        <w:t>ользователь</w:t>
      </w:r>
      <w:r>
        <w:t>.</w:t>
      </w:r>
    </w:p>
    <w:p w14:paraId="5B314A07" w14:textId="32298DC3" w:rsidR="00002DA3" w:rsidRPr="00002DA3" w:rsidRDefault="00002DA3" w:rsidP="00002DA3">
      <w:pPr>
        <w:spacing w:after="0"/>
        <w:ind w:left="360" w:firstLine="348"/>
        <w:jc w:val="both"/>
      </w:pPr>
      <w:r>
        <w:t xml:space="preserve">2.1.1.5. </w:t>
      </w:r>
      <w:r w:rsidRPr="00002DA3">
        <w:t>Должность</w:t>
      </w:r>
      <w:r>
        <w:t>.</w:t>
      </w:r>
    </w:p>
    <w:p w14:paraId="4401E21A" w14:textId="6065FF55" w:rsidR="00460982" w:rsidRDefault="00002DA3" w:rsidP="00460982">
      <w:pPr>
        <w:spacing w:after="0"/>
        <w:ind w:firstLine="709"/>
        <w:jc w:val="both"/>
      </w:pPr>
      <w:r>
        <w:t>2</w:t>
      </w:r>
      <w:r w:rsidR="00460982">
        <w:t>.1.1.</w:t>
      </w:r>
      <w:r>
        <w:t>6</w:t>
      </w:r>
      <w:r w:rsidR="00460982">
        <w:t>. Дополнительная информация по усмотрению Пользователя.</w:t>
      </w:r>
    </w:p>
    <w:p w14:paraId="174BCF06" w14:textId="5642CCCF" w:rsidR="00460982" w:rsidRDefault="00460982" w:rsidP="00460982">
      <w:pPr>
        <w:spacing w:after="0"/>
        <w:ind w:firstLine="709"/>
        <w:jc w:val="both"/>
      </w:pPr>
      <w:r>
        <w:t xml:space="preserve">Полученные </w:t>
      </w:r>
      <w:r w:rsidR="00BD652E">
        <w:t>Оператором</w:t>
      </w:r>
      <w:r>
        <w:t xml:space="preserve"> </w:t>
      </w:r>
      <w:r w:rsidR="00C559BD">
        <w:t>Персональные данные</w:t>
      </w:r>
      <w:r>
        <w:t>, относящиеся в соответствии с законодательством Республики Беларусь к персональным данным, используются в соответствии с законодательством о персональных данных на условиях настоящей Политики.</w:t>
      </w:r>
    </w:p>
    <w:p w14:paraId="011ADE2F" w14:textId="1210BEEA" w:rsidR="001E3FD2" w:rsidRPr="001E3FD2" w:rsidRDefault="001E3FD2" w:rsidP="001E3FD2">
      <w:pPr>
        <w:spacing w:after="0"/>
        <w:ind w:firstLine="709"/>
        <w:jc w:val="both"/>
      </w:pPr>
      <w:r w:rsidRPr="00752876">
        <w:t xml:space="preserve">2.2. </w:t>
      </w:r>
      <w:r w:rsidRPr="001E3FD2">
        <w:t xml:space="preserve">Перечень </w:t>
      </w:r>
      <w:r w:rsidR="003B0420">
        <w:t>П</w:t>
      </w:r>
      <w:r w:rsidRPr="001E3FD2">
        <w:t>ерсональных данных</w:t>
      </w:r>
      <w:r>
        <w:t xml:space="preserve"> субъектов перечисленных в п. 1.10.</w:t>
      </w:r>
      <w:r w:rsidRPr="001E3FD2">
        <w:t xml:space="preserve">, обрабатываемых </w:t>
      </w:r>
      <w:r>
        <w:t>Оператором</w:t>
      </w:r>
      <w:r w:rsidRPr="001E3FD2">
        <w:t xml:space="preserve">, </w:t>
      </w:r>
      <w:r w:rsidR="00261E11">
        <w:t xml:space="preserve">помимо данных перечисленных в п. 2.1., </w:t>
      </w:r>
      <w:r w:rsidRPr="001E3FD2">
        <w:t xml:space="preserve">определяется в соответствии с законодательством Республики Беларусь и локальными правовыми актами </w:t>
      </w:r>
      <w:r>
        <w:t>Оператора</w:t>
      </w:r>
      <w:r w:rsidRPr="001E3FD2">
        <w:t xml:space="preserve"> с учетом целей обработки персональных данных, указанных в </w:t>
      </w:r>
      <w:hyperlink r:id="rId11" w:anchor="Par69" w:history="1">
        <w:r w:rsidRPr="00261E11">
          <w:rPr>
            <w:rStyle w:val="a3"/>
            <w:color w:val="auto"/>
            <w:u w:val="none"/>
          </w:rPr>
          <w:t>главе</w:t>
        </w:r>
      </w:hyperlink>
      <w:r w:rsidRPr="00261E11">
        <w:t> </w:t>
      </w:r>
      <w:r w:rsidRPr="001E3FD2">
        <w:t>3 Политики.</w:t>
      </w:r>
    </w:p>
    <w:p w14:paraId="34A6B51F" w14:textId="4F2AE70F" w:rsidR="00002DA3" w:rsidRPr="00002DA3" w:rsidRDefault="00002DA3" w:rsidP="00002DA3">
      <w:pPr>
        <w:spacing w:after="0"/>
        <w:ind w:firstLine="709"/>
        <w:jc w:val="both"/>
      </w:pPr>
      <w:r>
        <w:t>2.</w:t>
      </w:r>
      <w:r w:rsidR="001E3FD2">
        <w:t>3</w:t>
      </w:r>
      <w:r>
        <w:t xml:space="preserve"> </w:t>
      </w:r>
      <w:r w:rsidRPr="00002DA3">
        <w:t>Также на сайте происходит сбор и обработка обезличенных данных о посетителях (в т.ч. файлов «</w:t>
      </w:r>
      <w:proofErr w:type="spellStart"/>
      <w:r w:rsidRPr="00002DA3">
        <w:t>cookie</w:t>
      </w:r>
      <w:proofErr w:type="spellEnd"/>
      <w:r w:rsidRPr="00002DA3">
        <w:t>») с помощью сервисов интернет-статистики (Яндекс Метрика и Гугл Аналитика и других).</w:t>
      </w:r>
    </w:p>
    <w:p w14:paraId="746D5830" w14:textId="339967B1" w:rsidR="00460982" w:rsidRDefault="00460982" w:rsidP="00460982">
      <w:pPr>
        <w:spacing w:after="0"/>
        <w:ind w:firstLine="709"/>
        <w:jc w:val="both"/>
      </w:pPr>
    </w:p>
    <w:p w14:paraId="6DB29A88" w14:textId="78B386E9" w:rsidR="00E0135E" w:rsidRDefault="00E0135E" w:rsidP="002A6627">
      <w:pPr>
        <w:spacing w:after="0"/>
        <w:ind w:firstLine="709"/>
        <w:jc w:val="center"/>
      </w:pPr>
      <w:r>
        <w:t>ГЛАВА 3</w:t>
      </w:r>
    </w:p>
    <w:p w14:paraId="7B70348F" w14:textId="77777777" w:rsidR="00261E11" w:rsidRDefault="00261E11" w:rsidP="002A6627">
      <w:pPr>
        <w:spacing w:after="0"/>
        <w:ind w:firstLine="709"/>
        <w:jc w:val="center"/>
      </w:pPr>
      <w:r>
        <w:t>ПРИНЦИПЫ И</w:t>
      </w:r>
      <w:r w:rsidR="00460982">
        <w:t xml:space="preserve"> ЦЕЛИ СБОРА</w:t>
      </w:r>
      <w:r>
        <w:t>,</w:t>
      </w:r>
      <w:r w:rsidR="00460982">
        <w:t xml:space="preserve"> </w:t>
      </w:r>
    </w:p>
    <w:p w14:paraId="21DD1303" w14:textId="16F65E61" w:rsidR="00460982" w:rsidRDefault="00460982" w:rsidP="002A6627">
      <w:pPr>
        <w:spacing w:after="0"/>
        <w:ind w:firstLine="709"/>
        <w:jc w:val="center"/>
      </w:pPr>
      <w:r>
        <w:t xml:space="preserve"> ОБРАБОТКИ</w:t>
      </w:r>
      <w:r w:rsidR="00261E11">
        <w:t xml:space="preserve"> </w:t>
      </w:r>
      <w:r w:rsidR="00C559BD">
        <w:t>ПЕРСОНАЛЬНЫХ ДАННЫХ</w:t>
      </w:r>
      <w:r>
        <w:t xml:space="preserve"> </w:t>
      </w:r>
    </w:p>
    <w:p w14:paraId="62864787" w14:textId="6E8DAB33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 xml:space="preserve">.1. </w:t>
      </w:r>
      <w:r w:rsidR="00BD652E">
        <w:t>Оператор</w:t>
      </w:r>
      <w:r w:rsidR="00460982">
        <w:t xml:space="preserve"> использует </w:t>
      </w:r>
      <w:r w:rsidR="00C559BD">
        <w:t>Персональные данные</w:t>
      </w:r>
      <w:r w:rsidR="00460982">
        <w:t xml:space="preserve"> Пользователей</w:t>
      </w:r>
      <w:r w:rsidR="003B0420">
        <w:t xml:space="preserve"> (субъектов)</w:t>
      </w:r>
      <w:r w:rsidR="00460982">
        <w:t xml:space="preserve"> для целей:</w:t>
      </w:r>
    </w:p>
    <w:p w14:paraId="5472F875" w14:textId="085BA485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.1.1. Обработки запросов, получаемых от Пользователей.</w:t>
      </w:r>
    </w:p>
    <w:p w14:paraId="59B2885A" w14:textId="61D3DFD7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.1.2. Последующей коммуникации с Пользователями.</w:t>
      </w:r>
    </w:p>
    <w:p w14:paraId="3125DB75" w14:textId="480D6E56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 xml:space="preserve">.1.3. Предоставления услуг </w:t>
      </w:r>
      <w:r w:rsidR="00BD652E">
        <w:t>Оператора</w:t>
      </w:r>
      <w:r w:rsidR="00460982">
        <w:t xml:space="preserve"> Пользователям.</w:t>
      </w:r>
    </w:p>
    <w:p w14:paraId="1460ED86" w14:textId="0128D55E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</w:t>
      </w:r>
      <w:r>
        <w:t>4</w:t>
      </w:r>
      <w:r w:rsidR="00460982">
        <w:t xml:space="preserve">. Предоставления информации о деятельности </w:t>
      </w:r>
      <w:r w:rsidR="00BD652E">
        <w:t>Оператора</w:t>
      </w:r>
      <w:r w:rsidR="00460982">
        <w:t>.</w:t>
      </w:r>
    </w:p>
    <w:p w14:paraId="6584F53C" w14:textId="0BE75792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.1.5. Отправки уведомлений, коммерческих предложений, сообщений рекламно-информационного характера.</w:t>
      </w:r>
    </w:p>
    <w:p w14:paraId="38C0EA8B" w14:textId="26F3BC34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.1.6. Оценки и анализа эффективности работы Сайта.</w:t>
      </w:r>
    </w:p>
    <w:p w14:paraId="0988D7BA" w14:textId="414D5DC4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.1.</w:t>
      </w:r>
      <w:r>
        <w:t>7</w:t>
      </w:r>
      <w:r w:rsidR="00460982">
        <w:t xml:space="preserve">. Осуществления иных полномочий и обязанностей, возложенных на </w:t>
      </w:r>
      <w:r w:rsidR="00BD652E">
        <w:t>Оператора</w:t>
      </w:r>
      <w:r w:rsidR="00460982">
        <w:t xml:space="preserve"> действующим законодательством Республики Беларусь.</w:t>
      </w:r>
    </w:p>
    <w:p w14:paraId="6AF7D1F6" w14:textId="119986D5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</w:t>
      </w:r>
      <w:r>
        <w:t>2</w:t>
      </w:r>
      <w:r w:rsidR="00460982">
        <w:t xml:space="preserve">. </w:t>
      </w:r>
      <w:r w:rsidRPr="00E0135E"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6AA1A17" w14:textId="23FB5AF2" w:rsidR="00460982" w:rsidRDefault="00E0135E" w:rsidP="00460982">
      <w:pPr>
        <w:spacing w:after="0"/>
        <w:ind w:firstLine="709"/>
        <w:jc w:val="both"/>
      </w:pPr>
      <w:r>
        <w:t>3</w:t>
      </w:r>
      <w:r w:rsidR="00460982">
        <w:t>.</w:t>
      </w:r>
      <w:r>
        <w:t>3</w:t>
      </w:r>
      <w:r w:rsidR="00460982">
        <w:t xml:space="preserve">. </w:t>
      </w:r>
      <w:r w:rsidRPr="00E0135E"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2" w:tgtFrame="_blank" w:history="1">
        <w:r w:rsidRPr="00E0135E">
          <w:rPr>
            <w:rStyle w:val="a3"/>
            <w:color w:val="auto"/>
            <w:u w:val="none"/>
          </w:rPr>
          <w:t>agency</w:t>
        </w:r>
      </w:hyperlink>
      <w:r w:rsidRPr="00E0135E">
        <w:t>@dobrapraca.by с пометкой «Отзыв согласия на обработку персональных данных».</w:t>
      </w:r>
    </w:p>
    <w:p w14:paraId="43A7AAEC" w14:textId="4579972C" w:rsidR="00D52050" w:rsidRDefault="00D52050" w:rsidP="00460982">
      <w:pPr>
        <w:spacing w:after="0"/>
        <w:ind w:firstLine="709"/>
        <w:jc w:val="both"/>
      </w:pPr>
      <w:r>
        <w:lastRenderedPageBreak/>
        <w:t xml:space="preserve">3.4. </w:t>
      </w:r>
      <w:r w:rsidRPr="00D52050"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3" w:tgtFrame="_blank" w:history="1">
        <w:r w:rsidRPr="00E0135E">
          <w:rPr>
            <w:rStyle w:val="a3"/>
            <w:color w:val="auto"/>
            <w:u w:val="none"/>
          </w:rPr>
          <w:t>agency</w:t>
        </w:r>
      </w:hyperlink>
      <w:r w:rsidRPr="00E0135E">
        <w:t>@dobrapraca.by</w:t>
      </w:r>
      <w:r w:rsidRPr="00D52050">
        <w:t xml:space="preserve"> с пометкой «Актуализация персональных данных».</w:t>
      </w:r>
    </w:p>
    <w:p w14:paraId="047AF9B9" w14:textId="651469E8" w:rsidR="00460982" w:rsidRDefault="00E0135E" w:rsidP="00D52050">
      <w:pPr>
        <w:spacing w:after="0"/>
        <w:ind w:firstLine="709"/>
        <w:jc w:val="both"/>
      </w:pPr>
      <w:r>
        <w:t>3</w:t>
      </w:r>
      <w:r w:rsidR="00460982">
        <w:t>.</w:t>
      </w:r>
      <w:r w:rsidR="00D52050">
        <w:t>5</w:t>
      </w:r>
      <w:r w:rsidR="00460982">
        <w:t xml:space="preserve">. </w:t>
      </w:r>
      <w:r w:rsidR="00BD652E">
        <w:t>Оператор</w:t>
      </w:r>
      <w:r w:rsidR="00460982">
        <w:t xml:space="preserve"> не раскрывает личную информацию Пользователей компаниям, организациям и частным лицам, не связанным с </w:t>
      </w:r>
      <w:r w:rsidR="00BD652E">
        <w:t>Оператором</w:t>
      </w:r>
      <w:r w:rsidR="00460982">
        <w:t xml:space="preserve">. Исключение составляют ситуации, </w:t>
      </w:r>
      <w:r w:rsidR="00D52050">
        <w:t>когда</w:t>
      </w:r>
      <w:r w:rsidR="00460982">
        <w:t xml:space="preserve"> </w:t>
      </w:r>
      <w:r w:rsidR="00D52050">
        <w:t>п</w:t>
      </w:r>
      <w:r w:rsidR="00460982">
        <w:t xml:space="preserve">ользователь дал на это свое согласие. </w:t>
      </w:r>
      <w:r w:rsidR="00C559BD">
        <w:t>Персональные данные</w:t>
      </w:r>
      <w:r w:rsidR="00460982">
        <w:t xml:space="preserve"> Пользователя может быть передана юридическим или физическим лицам, не связанным с </w:t>
      </w:r>
      <w:r w:rsidR="00BD652E">
        <w:t>Оператором</w:t>
      </w:r>
      <w:r w:rsidR="00460982">
        <w:t>, если Пользователь дал согласие на это.</w:t>
      </w:r>
    </w:p>
    <w:p w14:paraId="16EF8070" w14:textId="49EA735A" w:rsidR="00D52050" w:rsidRPr="00D52050" w:rsidRDefault="00E0135E" w:rsidP="000544CD">
      <w:pPr>
        <w:spacing w:after="0"/>
        <w:ind w:firstLine="709"/>
        <w:jc w:val="both"/>
      </w:pPr>
      <w:r>
        <w:t>3</w:t>
      </w:r>
      <w:r w:rsidR="00460982">
        <w:t>.</w:t>
      </w:r>
      <w:r w:rsidR="00D52050">
        <w:t>6</w:t>
      </w:r>
      <w:r w:rsidR="00460982">
        <w:t xml:space="preserve">. </w:t>
      </w:r>
      <w:r w:rsidR="00D52050" w:rsidRPr="00D52050"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D1F0334" w14:textId="304D2596" w:rsidR="00D52050" w:rsidRDefault="00D52050" w:rsidP="00D52050">
      <w:pPr>
        <w:spacing w:after="0"/>
        <w:ind w:firstLine="709"/>
        <w:jc w:val="both"/>
      </w:pPr>
      <w:r>
        <w:t xml:space="preserve">3.7. </w:t>
      </w:r>
      <w:r w:rsidRPr="00D52050"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F0C511C" w14:textId="68875D61" w:rsidR="00261E11" w:rsidRPr="00261E11" w:rsidRDefault="00261E11" w:rsidP="00261E11">
      <w:pPr>
        <w:spacing w:after="0"/>
        <w:ind w:firstLine="709"/>
        <w:jc w:val="both"/>
      </w:pPr>
      <w:r>
        <w:t>3.8. В</w:t>
      </w:r>
      <w:r w:rsidRPr="00261E11">
        <w:t xml:space="preserve"> отношении субъектов персональных данных, указанных в п. </w:t>
      </w:r>
      <w:r>
        <w:t>1.</w:t>
      </w:r>
      <w:r w:rsidR="00463F0C">
        <w:t>9</w:t>
      </w:r>
      <w:r>
        <w:t>.1.</w:t>
      </w:r>
      <w:r w:rsidRPr="00261E11">
        <w:t xml:space="preserve"> Политики</w:t>
      </w:r>
      <w:r>
        <w:t xml:space="preserve"> персональные данные обрабатываются в</w:t>
      </w:r>
      <w:r w:rsidR="00F638CE">
        <w:t xml:space="preserve"> следующих</w:t>
      </w:r>
      <w:r>
        <w:t xml:space="preserve"> целях</w:t>
      </w:r>
      <w:r w:rsidRPr="00261E11">
        <w:t>: учет рабочего времени, расчет заработной платы, ведение налогового учета, ведение кадрового делопроизводства, ведение воинского учета, представление отчетности в государственные органы, архивное хранение данных, выполнение должностных обязанностей или обязанностей по гражданско-правовому договору, контроль техники безопасности, в иных законных целях;</w:t>
      </w:r>
    </w:p>
    <w:p w14:paraId="0CFB8A72" w14:textId="68A044E7" w:rsidR="00261E11" w:rsidRPr="00D52050" w:rsidRDefault="00261E11" w:rsidP="00261E11">
      <w:pPr>
        <w:spacing w:after="0"/>
        <w:ind w:firstLine="709"/>
        <w:jc w:val="both"/>
      </w:pPr>
      <w:r w:rsidRPr="00261E11">
        <w:t>3.</w:t>
      </w:r>
      <w:r>
        <w:t>9</w:t>
      </w:r>
      <w:r w:rsidRPr="00261E11">
        <w:t xml:space="preserve">. </w:t>
      </w:r>
      <w:r>
        <w:t>В</w:t>
      </w:r>
      <w:r w:rsidRPr="00261E11">
        <w:t xml:space="preserve"> отношении субъектов персональных данных, указанных в п. </w:t>
      </w:r>
      <w:r>
        <w:t>1.</w:t>
      </w:r>
      <w:r w:rsidR="00463F0C">
        <w:t>9</w:t>
      </w:r>
      <w:r>
        <w:t xml:space="preserve">.2. </w:t>
      </w:r>
      <w:r w:rsidRPr="00261E11">
        <w:t xml:space="preserve"> Политики</w:t>
      </w:r>
      <w:r>
        <w:t xml:space="preserve"> персональные данные обрабатываются в целях</w:t>
      </w:r>
      <w:r w:rsidRPr="00261E11">
        <w:t>:</w:t>
      </w:r>
      <w:r>
        <w:t xml:space="preserve"> </w:t>
      </w:r>
      <w:r w:rsidR="00F638CE">
        <w:t>заключения договоров</w:t>
      </w:r>
      <w:r w:rsidRPr="00261E11">
        <w:t xml:space="preserve">, </w:t>
      </w:r>
      <w:r>
        <w:t>проведения консультаций,</w:t>
      </w:r>
      <w:r w:rsidRPr="00261E11">
        <w:t xml:space="preserve"> в иных законных целях.</w:t>
      </w:r>
    </w:p>
    <w:p w14:paraId="0D6227F7" w14:textId="2B0B3811" w:rsidR="00A967BD" w:rsidRPr="00D036FC" w:rsidRDefault="00A967BD" w:rsidP="00261E11">
      <w:pPr>
        <w:spacing w:after="0"/>
        <w:ind w:firstLine="709"/>
        <w:jc w:val="both"/>
      </w:pPr>
      <w:r>
        <w:t>3</w:t>
      </w:r>
      <w:r w:rsidRPr="00D036FC">
        <w:t>.</w:t>
      </w:r>
      <w:r w:rsidR="00261E11">
        <w:t>10</w:t>
      </w:r>
      <w:r w:rsidRPr="00D036FC">
        <w:t>. О</w:t>
      </w:r>
      <w:r>
        <w:t>ператор</w:t>
      </w:r>
      <w:r w:rsidRPr="00D036FC">
        <w:t xml:space="preserve"> при осуществлении обработки персональных данных:</w:t>
      </w:r>
    </w:p>
    <w:p w14:paraId="09A3D62F" w14:textId="77777777" w:rsidR="00A967BD" w:rsidRPr="00D036FC" w:rsidRDefault="00A967BD" w:rsidP="00A967BD">
      <w:pPr>
        <w:spacing w:after="0"/>
        <w:ind w:firstLine="709"/>
        <w:jc w:val="both"/>
      </w:pPr>
      <w:r w:rsidRPr="00D036FC">
        <w:t>— принимает меры, необходимые и достаточные для обеспечения выполнения требований законодательства Республики Беларусь в области персональных данных;</w:t>
      </w:r>
    </w:p>
    <w:p w14:paraId="6D5C81AE" w14:textId="77777777" w:rsidR="00A967BD" w:rsidRPr="00D036FC" w:rsidRDefault="00A967BD" w:rsidP="00A967BD">
      <w:pPr>
        <w:spacing w:after="0"/>
        <w:ind w:firstLine="709"/>
        <w:jc w:val="both"/>
      </w:pPr>
      <w:r w:rsidRPr="00D036FC">
        <w:t>— принимает правовые, организационные и технические меры для защиты персональных данных от неправомерного или случайного доступа к ним, а также от иных неправомерных действий в отношении персональных данных;</w:t>
      </w:r>
    </w:p>
    <w:p w14:paraId="1A85F86D" w14:textId="77777777" w:rsidR="00A967BD" w:rsidRPr="00D036FC" w:rsidRDefault="00A967BD" w:rsidP="00A967BD">
      <w:pPr>
        <w:spacing w:after="0"/>
        <w:ind w:firstLine="709"/>
        <w:jc w:val="both"/>
      </w:pPr>
      <w:r w:rsidRPr="00D036FC">
        <w:t>— получает согласия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14:paraId="7AC11190" w14:textId="77777777" w:rsidR="00A967BD" w:rsidRPr="00D036FC" w:rsidRDefault="00A967BD" w:rsidP="00A967BD">
      <w:pPr>
        <w:spacing w:after="0"/>
        <w:ind w:firstLine="709"/>
        <w:jc w:val="both"/>
      </w:pPr>
      <w:r w:rsidRPr="00D036FC">
        <w:t>— совершает иные действия, предусмотренные законодательством Республики Беларусь в области персональных данных.</w:t>
      </w:r>
    </w:p>
    <w:p w14:paraId="4323A63F" w14:textId="77777777" w:rsidR="00D52050" w:rsidRDefault="00D52050" w:rsidP="00460982">
      <w:pPr>
        <w:spacing w:after="0"/>
        <w:ind w:firstLine="709"/>
        <w:jc w:val="both"/>
      </w:pPr>
    </w:p>
    <w:p w14:paraId="2D6DE7BB" w14:textId="47226027" w:rsidR="00A967BD" w:rsidRPr="00D036FC" w:rsidRDefault="00A967BD" w:rsidP="002A6627">
      <w:pPr>
        <w:spacing w:after="0"/>
        <w:ind w:firstLine="709"/>
        <w:jc w:val="center"/>
      </w:pPr>
      <w:r w:rsidRPr="00D036FC">
        <w:t xml:space="preserve">ГЛАВА </w:t>
      </w:r>
      <w:r>
        <w:t>4</w:t>
      </w:r>
    </w:p>
    <w:p w14:paraId="6C5FCD65" w14:textId="77777777" w:rsidR="00A967BD" w:rsidRPr="00D036FC" w:rsidRDefault="00A967BD" w:rsidP="002A6627">
      <w:pPr>
        <w:spacing w:after="0"/>
        <w:ind w:firstLine="709"/>
        <w:jc w:val="center"/>
      </w:pPr>
      <w:r w:rsidRPr="00D036FC">
        <w:t>ЗАКЛЮЧИТЕЛЬНЫЕ ПОЛОЖЕНИЯ</w:t>
      </w:r>
    </w:p>
    <w:p w14:paraId="32577B14" w14:textId="5477598A" w:rsidR="00A967BD" w:rsidRPr="00D036FC" w:rsidRDefault="00A967BD" w:rsidP="00A967BD">
      <w:pPr>
        <w:spacing w:after="0"/>
        <w:ind w:firstLine="709"/>
        <w:jc w:val="both"/>
      </w:pPr>
      <w:r>
        <w:t>4</w:t>
      </w:r>
      <w:r w:rsidRPr="00D036FC">
        <w:t>.1. Политика действует бессрочно до замены ее новой версией. О</w:t>
      </w:r>
      <w:r>
        <w:t>ператор</w:t>
      </w:r>
      <w:r w:rsidRPr="00D036FC">
        <w:t xml:space="preserve"> вправе вносить изменения в Политику.</w:t>
      </w:r>
    </w:p>
    <w:p w14:paraId="61196A95" w14:textId="31FE8607" w:rsidR="00A967BD" w:rsidRDefault="00A967BD" w:rsidP="00A967BD">
      <w:pPr>
        <w:spacing w:after="0"/>
        <w:ind w:firstLine="709"/>
        <w:jc w:val="both"/>
      </w:pPr>
      <w:r>
        <w:t>4</w:t>
      </w:r>
      <w:r w:rsidRPr="00D036FC">
        <w:t>.2. В случае изменения законодательства Республики Беларусь в области персональных данных Политика будет действовать в части, не противоречащей законодательству Республики Беларусь.</w:t>
      </w:r>
    </w:p>
    <w:p w14:paraId="215C58EF" w14:textId="13CBF455" w:rsidR="00A967BD" w:rsidRPr="00D036FC" w:rsidRDefault="00A967BD" w:rsidP="00A967BD">
      <w:pPr>
        <w:spacing w:after="0"/>
        <w:ind w:firstLine="709"/>
        <w:jc w:val="both"/>
      </w:pPr>
      <w:r>
        <w:t xml:space="preserve">4.3. </w:t>
      </w:r>
      <w:r w:rsidRPr="00A967BD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4" w:tgtFrame="_blank" w:history="1">
        <w:r w:rsidRPr="00E0135E">
          <w:rPr>
            <w:rStyle w:val="a3"/>
            <w:color w:val="auto"/>
            <w:u w:val="none"/>
          </w:rPr>
          <w:t>agency</w:t>
        </w:r>
      </w:hyperlink>
      <w:r w:rsidRPr="00E0135E">
        <w:t>@dobrapraca.by</w:t>
      </w:r>
      <w:r>
        <w:t>.</w:t>
      </w:r>
      <w:r w:rsidRPr="00E0135E">
        <w:t> </w:t>
      </w:r>
    </w:p>
    <w:p w14:paraId="2D456520" w14:textId="0B8AB7C3" w:rsidR="00460982" w:rsidRDefault="00460982" w:rsidP="00460982">
      <w:pPr>
        <w:spacing w:after="0"/>
        <w:ind w:firstLine="709"/>
        <w:jc w:val="both"/>
      </w:pPr>
    </w:p>
    <w:p w14:paraId="072B4412" w14:textId="77777777" w:rsidR="00A967BD" w:rsidRDefault="00A967BD" w:rsidP="002A6627">
      <w:pPr>
        <w:spacing w:after="0"/>
        <w:ind w:firstLine="709"/>
        <w:jc w:val="center"/>
      </w:pPr>
      <w:r>
        <w:t>ГЛАВА 5</w:t>
      </w:r>
    </w:p>
    <w:p w14:paraId="5A454707" w14:textId="75CC5E78" w:rsidR="00460982" w:rsidRDefault="00460982" w:rsidP="002A6627">
      <w:pPr>
        <w:spacing w:after="0"/>
        <w:ind w:firstLine="709"/>
        <w:jc w:val="center"/>
      </w:pPr>
      <w:r>
        <w:t xml:space="preserve">АДРЕС И РЕКВИЗИТЫ </w:t>
      </w:r>
      <w:r w:rsidR="00BD652E">
        <w:t>ОПЕРАТОРА</w:t>
      </w:r>
    </w:p>
    <w:p w14:paraId="2EC2BF8B" w14:textId="21EFA46A" w:rsidR="00460982" w:rsidRDefault="00A967BD" w:rsidP="00460982">
      <w:pPr>
        <w:spacing w:after="0"/>
        <w:ind w:firstLine="709"/>
        <w:jc w:val="both"/>
      </w:pPr>
      <w:r>
        <w:t>Индивидуальный предприниматель Гончарова Екатерина Викторовна</w:t>
      </w:r>
    </w:p>
    <w:p w14:paraId="49AEDF62" w14:textId="77777777" w:rsidR="00A967BD" w:rsidRDefault="00460982" w:rsidP="00460982">
      <w:pPr>
        <w:spacing w:after="0"/>
        <w:ind w:firstLine="709"/>
        <w:jc w:val="both"/>
      </w:pPr>
      <w:r>
        <w:t xml:space="preserve">УНП </w:t>
      </w:r>
      <w:r w:rsidR="00A967BD" w:rsidRPr="00A967BD">
        <w:t>193804884</w:t>
      </w:r>
    </w:p>
    <w:p w14:paraId="75C15A27" w14:textId="6DC61591" w:rsidR="00460982" w:rsidRDefault="002A6627" w:rsidP="00460982">
      <w:pPr>
        <w:spacing w:after="0"/>
        <w:ind w:firstLine="709"/>
        <w:jc w:val="both"/>
      </w:pPr>
      <w:r>
        <w:t>А</w:t>
      </w:r>
      <w:r w:rsidR="00460982">
        <w:t>дрес</w:t>
      </w:r>
      <w:r w:rsidR="00154377" w:rsidRPr="00154377">
        <w:t xml:space="preserve"> </w:t>
      </w:r>
      <w:r w:rsidR="00154377">
        <w:t>офиса</w:t>
      </w:r>
      <w:r w:rsidR="00460982">
        <w:t xml:space="preserve">: г. Минск, ул. </w:t>
      </w:r>
      <w:r w:rsidR="00154377">
        <w:t xml:space="preserve">В. </w:t>
      </w:r>
      <w:proofErr w:type="spellStart"/>
      <w:r w:rsidR="00154377">
        <w:t>Хоружей</w:t>
      </w:r>
      <w:proofErr w:type="spellEnd"/>
      <w:r w:rsidR="00154377">
        <w:t>, д. 13, к. 517.</w:t>
      </w:r>
    </w:p>
    <w:p w14:paraId="7B874DE2" w14:textId="473C2B5D" w:rsidR="00154377" w:rsidRPr="002E306C" w:rsidRDefault="00154377" w:rsidP="00460982">
      <w:pPr>
        <w:spacing w:after="0"/>
        <w:ind w:firstLine="709"/>
        <w:jc w:val="both"/>
      </w:pPr>
      <w:r>
        <w:rPr>
          <w:lang w:val="en-US"/>
        </w:rPr>
        <w:t>e</w:t>
      </w:r>
      <w:r w:rsidRPr="00154377">
        <w:t>-</w:t>
      </w:r>
      <w:r>
        <w:rPr>
          <w:lang w:val="en-US"/>
        </w:rPr>
        <w:t>mail</w:t>
      </w:r>
      <w:r w:rsidRPr="00154377">
        <w:t xml:space="preserve">:   </w:t>
      </w:r>
      <w:r w:rsidRPr="002E306C">
        <w:t xml:space="preserve"> </w:t>
      </w:r>
      <w:hyperlink r:id="rId15" w:history="1">
        <w:r w:rsidR="000544CD" w:rsidRPr="002E306C">
          <w:rPr>
            <w:rStyle w:val="a3"/>
            <w:color w:val="auto"/>
            <w:u w:val="none"/>
            <w:lang w:val="en-US"/>
          </w:rPr>
          <w:t>agency</w:t>
        </w:r>
        <w:r w:rsidR="000544CD" w:rsidRPr="002E306C">
          <w:rPr>
            <w:rStyle w:val="a3"/>
            <w:color w:val="auto"/>
            <w:u w:val="none"/>
          </w:rPr>
          <w:t>@</w:t>
        </w:r>
        <w:r w:rsidR="000544CD" w:rsidRPr="002E306C">
          <w:rPr>
            <w:rStyle w:val="a3"/>
            <w:color w:val="auto"/>
            <w:u w:val="none"/>
            <w:lang w:val="en-US"/>
          </w:rPr>
          <w:t>dobrapraca</w:t>
        </w:r>
        <w:r w:rsidR="000544CD" w:rsidRPr="002E306C">
          <w:rPr>
            <w:rStyle w:val="a3"/>
            <w:color w:val="auto"/>
            <w:u w:val="none"/>
          </w:rPr>
          <w:t>.</w:t>
        </w:r>
        <w:r w:rsidR="000544CD" w:rsidRPr="002E306C">
          <w:rPr>
            <w:rStyle w:val="a3"/>
            <w:color w:val="auto"/>
            <w:u w:val="none"/>
            <w:lang w:val="en-US"/>
          </w:rPr>
          <w:t>by</w:t>
        </w:r>
      </w:hyperlink>
    </w:p>
    <w:p w14:paraId="7308E094" w14:textId="77777777" w:rsidR="000544CD" w:rsidRPr="000544CD" w:rsidRDefault="000544CD" w:rsidP="00460982">
      <w:pPr>
        <w:spacing w:after="0"/>
        <w:ind w:firstLine="709"/>
        <w:jc w:val="both"/>
      </w:pPr>
    </w:p>
    <w:p w14:paraId="11A6E04B" w14:textId="0CF06949" w:rsidR="00D036FC" w:rsidRDefault="00154377" w:rsidP="00D036FC">
      <w:pPr>
        <w:spacing w:after="0"/>
        <w:ind w:firstLine="709"/>
        <w:jc w:val="both"/>
      </w:pPr>
      <w:r>
        <w:t>Индивидуальный предприниматель</w:t>
      </w:r>
    </w:p>
    <w:p w14:paraId="5765D4B8" w14:textId="0268E39B" w:rsidR="00154377" w:rsidRPr="00D036FC" w:rsidRDefault="00154377" w:rsidP="00D036FC">
      <w:pPr>
        <w:spacing w:after="0"/>
        <w:ind w:firstLine="709"/>
        <w:jc w:val="both"/>
      </w:pPr>
      <w:r>
        <w:t xml:space="preserve">Е.В. Гончарова </w:t>
      </w:r>
    </w:p>
    <w:sectPr w:rsidR="00154377" w:rsidRPr="00D036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17B"/>
    <w:multiLevelType w:val="multilevel"/>
    <w:tmpl w:val="E3F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16556"/>
    <w:multiLevelType w:val="multilevel"/>
    <w:tmpl w:val="CD2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03290">
    <w:abstractNumId w:val="0"/>
  </w:num>
  <w:num w:numId="2" w16cid:durableId="214430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18"/>
    <w:rsid w:val="00002DA3"/>
    <w:rsid w:val="000544CD"/>
    <w:rsid w:val="000D1935"/>
    <w:rsid w:val="00154377"/>
    <w:rsid w:val="0019267B"/>
    <w:rsid w:val="001E3FD2"/>
    <w:rsid w:val="00261E11"/>
    <w:rsid w:val="002A6627"/>
    <w:rsid w:val="002E306C"/>
    <w:rsid w:val="003B0420"/>
    <w:rsid w:val="00460982"/>
    <w:rsid w:val="00463F0C"/>
    <w:rsid w:val="00482418"/>
    <w:rsid w:val="006C0B77"/>
    <w:rsid w:val="006C3CBE"/>
    <w:rsid w:val="006D2483"/>
    <w:rsid w:val="00704F18"/>
    <w:rsid w:val="00752876"/>
    <w:rsid w:val="008242FF"/>
    <w:rsid w:val="00870751"/>
    <w:rsid w:val="008D7D8C"/>
    <w:rsid w:val="00922C48"/>
    <w:rsid w:val="00A967BD"/>
    <w:rsid w:val="00B70C98"/>
    <w:rsid w:val="00B915B7"/>
    <w:rsid w:val="00BD652E"/>
    <w:rsid w:val="00C559BD"/>
    <w:rsid w:val="00C61B01"/>
    <w:rsid w:val="00CA5854"/>
    <w:rsid w:val="00D036FC"/>
    <w:rsid w:val="00D52050"/>
    <w:rsid w:val="00E0135E"/>
    <w:rsid w:val="00E96AE3"/>
    <w:rsid w:val="00EA59DF"/>
    <w:rsid w:val="00EE4070"/>
    <w:rsid w:val="00F12C76"/>
    <w:rsid w:val="00F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690"/>
  <w15:chartTrackingRefBased/>
  <w15:docId w15:val="{08EB5777-AA2A-4D5B-9A06-F3CA1A35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6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36F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520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EDB70DA29A3F02A44BB176CD610C6E05E05EDA7B49595618AD1646CA76A39EC77744735DC211F4E3C018DE2DBF3FB3AAD6BF000D3068A3C2B994CEFxBT3I" TargetMode="External"/><Relationship Id="rId13" Type="http://schemas.openxmlformats.org/officeDocument/2006/relationships/hyperlink" Target="mailto:agency@gubanova.by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DEDB70DA29A3F02A44BB176CD610C6E05E05EDA7B49B92648EDF646CA76A39EC77744735DC211F4E3C018DE2DDF3FB3AAD6BF000D3068A3C2B994CEFxBT3I" TargetMode="External"/><Relationship Id="rId12" Type="http://schemas.openxmlformats.org/officeDocument/2006/relationships/hyperlink" Target="mailto:agency@gubanova.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DEDB70DA29A3F02A44BB176CD610C6E05E05EDA7B49595678FD2646CA76A39EC77744735DC211F4E3C018DE2DAF3FB3AAD6BF000D3068A3C2B994CEFxBT3I" TargetMode="External"/><Relationship Id="rId11" Type="http://schemas.openxmlformats.org/officeDocument/2006/relationships/hyperlink" Target="https://kinergo.ru/podderzhka/oficzialnye-dokumenty/politika-konfideczialnosti/" TargetMode="External"/><Relationship Id="rId5" Type="http://schemas.openxmlformats.org/officeDocument/2006/relationships/hyperlink" Target="consultantplus://offline/ref=6EDEDB70DA29A3F02A44BB176CD610C6E05E05EDA7B79593678FDC3966AF3335EE707B1822DB68134F3C0288E4D2ACFE2FBC33FC09C5188F27379B4ExETFI" TargetMode="External"/><Relationship Id="rId15" Type="http://schemas.openxmlformats.org/officeDocument/2006/relationships/hyperlink" Target="mailto:agency@dobrapraca.by" TargetMode="External"/><Relationship Id="rId10" Type="http://schemas.openxmlformats.org/officeDocument/2006/relationships/hyperlink" Target="consultantplus://offline/ref=C3776C7396190F4D158432AEA08E4A632428740D5A25B6C7B585BE09700EF7D46BF4228B1450357C5DF9689F7639F48108ED15BA68EA81F4F8DDC7DAFCCB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DEDB70DA29A3F02A44BB176CD610C6E05E05EDA7B49990678DDE646CA76A39EC77744735DC211F4E3C018DE2DBF3FB3AAD6BF000D3068A3C2B994CEFxBT3I" TargetMode="External"/><Relationship Id="rId14" Type="http://schemas.openxmlformats.org/officeDocument/2006/relationships/hyperlink" Target="mailto:agency@gubanov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Гончарова</dc:creator>
  <cp:keywords/>
  <dc:description/>
  <cp:lastModifiedBy>Екатерина Гончарова</cp:lastModifiedBy>
  <cp:revision>12</cp:revision>
  <dcterms:created xsi:type="dcterms:W3CDTF">2024-11-24T17:40:00Z</dcterms:created>
  <dcterms:modified xsi:type="dcterms:W3CDTF">2024-11-25T08:07:00Z</dcterms:modified>
</cp:coreProperties>
</file>